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C1917"/>
          <w:sz w:val="36"/>
        </w:rPr>
        <w:t>Zápis o předání a převzetí staveniště</w:t>
      </w:r>
    </w:p>
    <w:p>
      <w:r>
        <w:rPr>
          <w:color w:val="6B635C"/>
          <w:sz w:val="18"/>
        </w:rPr>
        <w:t>Vzor stavbadenik.cz · ke stažení zdarma</w:t>
      </w:r>
    </w:p>
    <w:p>
      <w:r>
        <w:rPr>
          <w:b/>
          <w:color w:val="B8461F"/>
          <w:sz w:val="24"/>
        </w:rPr>
        <w:t>Stavba a strany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Stavba (název podle povolení)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Smlouva o dílo č.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a čas předání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Předává (stavebník, zástupce)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Přebírá (zhotovitel, zástupce)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Přítomni (dozory, další)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Staveniště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Hranice staveniště (parcely, oplocení)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Plochy pro zařízení staveniště a skládky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Přístup a příjezd, omezení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Vytyčení sítí technické infrastruktury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Dopravní značení, zábory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Energie a voda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Médium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Přípojné místo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Číslo měřidla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Počáteční stav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  <w:color w:val="B8461F"/>
          <w:sz w:val="24"/>
        </w:rPr>
        <w:t>Předaná dokumentace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  <w:sz w:val="18"/>
              </w:rPr>
              <w:t>Dokument</w:t>
            </w:r>
          </w:p>
        </w:tc>
        <w:tc>
          <w:tcPr>
            <w:tcW w:type="dxa" w:w="3324"/>
          </w:tcPr>
          <w:p>
            <w:r>
              <w:rPr>
                <w:b/>
                <w:sz w:val="18"/>
              </w:rPr>
              <w:t>Číslo / datum</w:t>
            </w:r>
          </w:p>
        </w:tc>
        <w:tc>
          <w:tcPr>
            <w:tcW w:type="dxa" w:w="3324"/>
          </w:tcPr>
          <w:p>
            <w:r>
              <w:rPr>
                <w:b/>
                <w:sz w:val="18"/>
              </w:rPr>
              <w:t>Počet vyhotovení</w:t>
            </w:r>
          </w:p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/>
    <w:p>
      <w:r>
        <w:rPr>
          <w:b/>
          <w:color w:val="B8461F"/>
          <w:sz w:val="24"/>
        </w:rPr>
        <w:t>Stav okolí (sousední stavby, komunikace, zeleň) a výhrady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120"/>
      </w:pPr>
      <w:r>
        <w:t>Předání a převzetí staveniště se zapisuje do stavebního deníku; deník se vede ode dne předání a převzetí staveniště (příloha č. 12 vyhlášky č. 131/2024 Sb.).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Za stavebníka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Za zhotovitele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Technický dozor</w:t>
            </w:r>
          </w:p>
        </w:tc>
      </w:tr>
    </w:tbl>
    <w:p/>
    <w:p>
      <w:r>
        <w:rPr>
          <w:color w:val="6B635C"/>
          <w:sz w:val="16"/>
        </w:rPr>
        <w:t>Vzor zdarma ze stavbadenik.cz/vzory/predani-staveniste. Orientační vzor, nenahrazuje právní poradenství ani smlouvu o dílo.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